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E4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Ауаалмасу және жылумен қамтамасыз ету «БРИЗ» реттегіші</w:t>
      </w:r>
    </w:p>
    <w:p w:rsidR="002671E4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 ВҮ 100007969.002-2006</w:t>
      </w:r>
    </w:p>
    <w:p w:rsidR="00794E5E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(орталықтандырылмаған желдету жүйелеріне арналған нұсқа)</w:t>
      </w:r>
      <w:r w:rsidRPr="002671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671E4" w:rsidRPr="003C018F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C018F" w:rsidRDefault="003C018F" w:rsidP="002671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105400" cy="29241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18F" w:rsidRPr="003C018F" w:rsidRDefault="003C018F" w:rsidP="002671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671E4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Паспорт </w:t>
      </w:r>
    </w:p>
    <w:p w:rsidR="002671E4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671E4" w:rsidRDefault="002671E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Назар аударыңыз! 1. Реттегіштің құрамды бөліктерінің қақпақтарын және оған қосылатын орындаушы механизмдерді ашуға қатаң тыйым салынады! </w:t>
      </w:r>
      <w:r w:rsidR="005616B1">
        <w:rPr>
          <w:rFonts w:ascii="Times New Roman" w:hAnsi="Times New Roman" w:cs="Times New Roman"/>
          <w:sz w:val="28"/>
          <w:szCs w:val="28"/>
          <w:lang w:val="kk-KZ"/>
        </w:rPr>
        <w:t>Реттегіштің</w:t>
      </w:r>
      <w:r w:rsidR="005616B1" w:rsidRPr="005616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16B1">
        <w:rPr>
          <w:rFonts w:ascii="Times New Roman" w:hAnsi="Times New Roman" w:cs="Times New Roman"/>
          <w:sz w:val="28"/>
          <w:szCs w:val="28"/>
          <w:lang w:val="kk-KZ"/>
        </w:rPr>
        <w:t xml:space="preserve">құрамды бөліктерінің ішіндегі элементтер жоғары кернеу астында – бұл өмірге қауіпті! </w:t>
      </w:r>
    </w:p>
    <w:p w:rsidR="005616B1" w:rsidRDefault="005616B1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2. Реттегіштің құрамды бөліктерін рұқсатсыз ашу немесе оларды механикалық зақымдау реттегішті кепілді жөндеу құқығынан айырады.</w:t>
      </w:r>
    </w:p>
    <w:p w:rsidR="00C63614" w:rsidRDefault="005616B1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Ақаулар пайда болған жағдайда пәтердің электр қалқаншасында орналасқан автомат</w:t>
      </w:r>
      <w:r w:rsidR="00C63614">
        <w:rPr>
          <w:rFonts w:ascii="Times New Roman" w:hAnsi="Times New Roman" w:cs="Times New Roman"/>
          <w:sz w:val="28"/>
          <w:szCs w:val="28"/>
          <w:lang w:val="kk-KZ"/>
        </w:rPr>
        <w:t>ты ажыратқышпен реттегішті өшіріп қызмет көрсету ұйымына хабарласу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қажет</w:t>
      </w:r>
      <w:r w:rsidR="00C6361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2671E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C63614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Мазмұны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Бұйымның мақсаты 2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Техникалық сипаттамасы 3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Жиынтықтылық 3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Құрылымы және жұмыс принципі 3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Қауіпсіздік шаралары бойынша нұсқама 5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Іске қосу 6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Жұмыс тәртібі 6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Мүмкін болатын ақаулар мен оларды түзету әдістері 8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Пайдалануға тапсыру туралы куәлік 9</w:t>
      </w:r>
    </w:p>
    <w:p w:rsidR="00C63614" w:rsidRDefault="00C63614" w:rsidP="00C636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Өндірушінің кепілі 9</w:t>
      </w:r>
    </w:p>
    <w:p w:rsidR="00C63614" w:rsidRDefault="00C63614" w:rsidP="00C6361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 қосымшасы. Құрылғының интерфейсі</w:t>
      </w:r>
    </w:p>
    <w:p w:rsidR="00C63614" w:rsidRDefault="00C63614" w:rsidP="00C6361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 қосымшасы. Ажыратқыштардың орналасуы</w:t>
      </w:r>
    </w:p>
    <w:p w:rsidR="00C63614" w:rsidRDefault="00C63614" w:rsidP="00C6361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C63614" w:rsidP="00C63614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63614">
        <w:rPr>
          <w:rFonts w:ascii="Times New Roman" w:hAnsi="Times New Roman" w:cs="Times New Roman"/>
          <w:b/>
          <w:bCs/>
          <w:sz w:val="28"/>
          <w:szCs w:val="28"/>
          <w:lang w:val="kk-KZ"/>
        </w:rPr>
        <w:t>Бұйымның мақсаты</w:t>
      </w:r>
    </w:p>
    <w:p w:rsidR="00C63614" w:rsidRDefault="00360D53" w:rsidP="009939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Ауаалмасу және жылумен қамтамасыз ету «БРИЗ» реттегіші (бұдан әрі - реттегіш)</w:t>
      </w:r>
      <w:r w:rsidR="00993974" w:rsidRPr="009939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3974">
        <w:rPr>
          <w:rFonts w:ascii="Times New Roman" w:hAnsi="Times New Roman" w:cs="Times New Roman"/>
          <w:sz w:val="28"/>
          <w:szCs w:val="28"/>
          <w:lang w:val="kk-KZ"/>
        </w:rPr>
        <w:t>бағдарламаланатын автоматты ауаалмасуды басқару және тұрғын және қоғамдық ғимараттардың жылыту жүйелерінде жылуды жіберу үшін қажет.</w:t>
      </w:r>
    </w:p>
    <w:p w:rsidR="00993974" w:rsidRDefault="00993974" w:rsidP="0099397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 мынаны қамтамасыз етеді:</w:t>
      </w:r>
    </w:p>
    <w:p w:rsidR="00993974" w:rsidRDefault="00993974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Күндізгі және түнгі уақыт үшін үй-жайдағы қажетті температурасы мен желдетудің режимін күйге келтіру;</w:t>
      </w:r>
    </w:p>
    <w:p w:rsidR="00993974" w:rsidRDefault="00993974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Күйге келтірілген температура және желдету режимін сақтау;</w:t>
      </w:r>
    </w:p>
    <w:p w:rsidR="00993974" w:rsidRDefault="00993974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Режимдерді дистанционды пульт арқылы күйге келтіру;</w:t>
      </w:r>
    </w:p>
    <w:p w:rsidR="00993974" w:rsidRDefault="00993974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Үй-жайда өрт туындаған жағдайда желдетуді тоқтату (үй-жайдан шығарылатын ауа температурасы жетпіс градус Цельсийден асса);</w:t>
      </w:r>
    </w:p>
    <w:p w:rsidR="00993974" w:rsidRDefault="00993974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Рекуператордағы конденсаттың тоңуын болдырмау;</w:t>
      </w:r>
    </w:p>
    <w:p w:rsidR="00993974" w:rsidRDefault="00E71653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Жылу беру жүйесіне жылу тасымалдағышты беруді басқару;</w:t>
      </w:r>
    </w:p>
    <w:p w:rsidR="00E71653" w:rsidRDefault="00E71653" w:rsidP="00993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Рттеу параметрлерін ұзақ мерзімді тіркеу.</w:t>
      </w:r>
    </w:p>
    <w:p w:rsidR="00E71653" w:rsidRDefault="00E71653" w:rsidP="00E716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Реттегіш ағынды және тартып-сору желдеткіштердің жұмыс режимімін, пәтердің жылу беру жүйесінің реттегіш клапанын, жылуалмастырғыштағы конденсаттың тоңуын болдырмау жүйесінің электрқыздырғыштарын басқарады. </w:t>
      </w:r>
    </w:p>
    <w:p w:rsidR="00E71653" w:rsidRDefault="00E71653" w:rsidP="00E716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Реттегіш мыналар туралы белгі береді:</w:t>
      </w:r>
    </w:p>
    <w:p w:rsidR="00E71653" w:rsidRDefault="00E71653" w:rsidP="00E7165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Реттегіштің құрамдас бөліктерінің ақауы туралы;</w:t>
      </w:r>
    </w:p>
    <w:p w:rsidR="00E71653" w:rsidRDefault="00E71653" w:rsidP="00E7165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Апаттық жағдайлардың туындауы туралы.</w:t>
      </w:r>
    </w:p>
    <w:p w:rsidR="00E71653" w:rsidRDefault="00E71653" w:rsidP="00E716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 орталықтандырылған басқару жүйелеріне, сонымен қатар жүйе жұмысына мониторинг және оны тексеруді жүргізу үшін сыртқы  RS-485 интерфейсіне ие.</w:t>
      </w:r>
    </w:p>
    <w:p w:rsidR="00E71653" w:rsidRDefault="00E71653" w:rsidP="00E71653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1653" w:rsidRDefault="00E71653" w:rsidP="00E716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71653">
        <w:rPr>
          <w:rFonts w:ascii="Times New Roman" w:hAnsi="Times New Roman" w:cs="Times New Roman"/>
          <w:b/>
          <w:bCs/>
          <w:sz w:val="28"/>
          <w:szCs w:val="28"/>
          <w:lang w:val="kk-KZ"/>
        </w:rPr>
        <w:t>Техникалық сипаттамасы</w:t>
      </w:r>
    </w:p>
    <w:p w:rsidR="00E71653" w:rsidRDefault="00E71653" w:rsidP="00E71653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E71653">
        <w:rPr>
          <w:rFonts w:ascii="Times New Roman" w:hAnsi="Times New Roman" w:cs="Times New Roman"/>
          <w:sz w:val="28"/>
          <w:szCs w:val="28"/>
          <w:lang w:val="kk-KZ"/>
        </w:rPr>
        <w:t xml:space="preserve">еттегіштің техникалық сипаттамасы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71653">
        <w:rPr>
          <w:rFonts w:ascii="Times New Roman" w:hAnsi="Times New Roman" w:cs="Times New Roman"/>
          <w:sz w:val="28"/>
          <w:szCs w:val="28"/>
          <w:lang w:val="kk-KZ"/>
        </w:rPr>
        <w:t>-кестеде көрсетілген</w:t>
      </w:r>
    </w:p>
    <w:p w:rsidR="00E71653" w:rsidRDefault="00E71653" w:rsidP="00E71653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1-кесте</w:t>
      </w:r>
    </w:p>
    <w:tbl>
      <w:tblPr>
        <w:tblStyle w:val="a4"/>
        <w:tblW w:w="0" w:type="auto"/>
        <w:tblInd w:w="1800" w:type="dxa"/>
        <w:tblLook w:val="04A0"/>
      </w:tblPr>
      <w:tblGrid>
        <w:gridCol w:w="6246"/>
        <w:gridCol w:w="1859"/>
      </w:tblGrid>
      <w:tr w:rsidR="00E71653" w:rsidTr="00E71653">
        <w:tc>
          <w:tcPr>
            <w:tcW w:w="6246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Мәні </w:t>
            </w:r>
          </w:p>
        </w:tc>
      </w:tr>
      <w:tr w:rsidR="00E71653" w:rsidTr="00E71653">
        <w:tc>
          <w:tcPr>
            <w:tcW w:w="6246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="009577B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Айнымалы тоққа қуат беру кернеуінің жиілігі 50 Гц, В 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1653" w:rsidTr="00E71653">
        <w:tc>
          <w:tcPr>
            <w:tcW w:w="6246" w:type="dxa"/>
          </w:tcPr>
          <w:p w:rsidR="00E71653" w:rsidRDefault="009577BD" w:rsidP="009577B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2Тұтыну қуаты (атқарушы механизмдерін қоспағанда) Вт, одан артық емес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1653" w:rsidTr="00E71653">
        <w:tc>
          <w:tcPr>
            <w:tcW w:w="6246" w:type="dxa"/>
          </w:tcPr>
          <w:p w:rsidR="00E71653" w:rsidRDefault="009577BD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3Габаритті көлемі, мм:</w:t>
            </w:r>
          </w:p>
          <w:p w:rsidR="009577BD" w:rsidRDefault="009577BD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Терминалдың</w:t>
            </w:r>
          </w:p>
          <w:p w:rsidR="009577BD" w:rsidRDefault="009577BD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блогының</w:t>
            </w:r>
          </w:p>
          <w:p w:rsidR="009577BD" w:rsidRDefault="009577BD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пультінің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1653" w:rsidRPr="003C018F" w:rsidTr="00E71653">
        <w:tc>
          <w:tcPr>
            <w:tcW w:w="6246" w:type="dxa"/>
          </w:tcPr>
          <w:p w:rsidR="00E71653" w:rsidRDefault="009577BD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C376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алмағы, кг, одан артық емес:</w:t>
            </w:r>
          </w:p>
          <w:p w:rsidR="00C37650" w:rsidRDefault="00C37650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Терминалдың</w:t>
            </w:r>
          </w:p>
          <w:p w:rsidR="00C37650" w:rsidRDefault="00C37650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блогының</w:t>
            </w:r>
          </w:p>
          <w:p w:rsidR="009577BD" w:rsidRDefault="00C37650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пультінің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71653" w:rsidTr="00E71653">
        <w:tc>
          <w:tcPr>
            <w:tcW w:w="6246" w:type="dxa"/>
          </w:tcPr>
          <w:p w:rsidR="00E71653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Басқарылатын температура диапазоны, ºС</w:t>
            </w:r>
          </w:p>
        </w:tc>
        <w:tc>
          <w:tcPr>
            <w:tcW w:w="1859" w:type="dxa"/>
          </w:tcPr>
          <w:p w:rsidR="00E71653" w:rsidRDefault="00E71653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650" w:rsidTr="00E71653">
        <w:tc>
          <w:tcPr>
            <w:tcW w:w="6246" w:type="dxa"/>
          </w:tcPr>
          <w:p w:rsidR="00C37650" w:rsidRDefault="00C37650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Максималды мүмкін болатын ток А  кезіндегі желдеткіштердің электрөткізгіштерін, клапанды, тартып-сору құрылғы роторының электрөткізгішін қосу үшін қажетті кернеу В, бұдан артық емес</w:t>
            </w:r>
          </w:p>
        </w:tc>
        <w:tc>
          <w:tcPr>
            <w:tcW w:w="1859" w:type="dxa"/>
          </w:tcPr>
          <w:p w:rsidR="00C37650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650" w:rsidTr="00E71653">
        <w:tc>
          <w:tcPr>
            <w:tcW w:w="6246" w:type="dxa"/>
          </w:tcPr>
          <w:p w:rsidR="00C37650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Максималды мүмкін болатын ток А  кезіндегі ауа қыздырғышын қосуға қажетті кернеу В, бұдан артық емес</w:t>
            </w:r>
          </w:p>
        </w:tc>
        <w:tc>
          <w:tcPr>
            <w:tcW w:w="1859" w:type="dxa"/>
          </w:tcPr>
          <w:p w:rsidR="00C37650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650" w:rsidRPr="003C018F" w:rsidTr="00E71653">
        <w:tc>
          <w:tcPr>
            <w:tcW w:w="6246" w:type="dxa"/>
          </w:tcPr>
          <w:p w:rsidR="00C37650" w:rsidRDefault="00C37650" w:rsidP="00C3765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Қымбат металлдардың</w:t>
            </w:r>
            <w:r w:rsidR="004425A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құрамы (комиссиялы түрде)</w:t>
            </w:r>
          </w:p>
        </w:tc>
        <w:tc>
          <w:tcPr>
            <w:tcW w:w="1859" w:type="dxa"/>
          </w:tcPr>
          <w:p w:rsidR="00C37650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37650" w:rsidRPr="003C018F" w:rsidTr="00E71653">
        <w:tc>
          <w:tcPr>
            <w:tcW w:w="6246" w:type="dxa"/>
          </w:tcPr>
          <w:p w:rsidR="00C37650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Ескерту. Реттегіштің корпустағы құрамдас бөліктерін өзге габаритті өлшемдермен жеткізу мүмкін</w:t>
            </w:r>
          </w:p>
        </w:tc>
        <w:tc>
          <w:tcPr>
            <w:tcW w:w="1859" w:type="dxa"/>
          </w:tcPr>
          <w:p w:rsidR="00C37650" w:rsidRDefault="00C37650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71653" w:rsidRPr="00E71653" w:rsidRDefault="00E71653" w:rsidP="004425AB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1653" w:rsidRDefault="004425AB" w:rsidP="00E71653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 Жиынтықтылық</w:t>
      </w:r>
    </w:p>
    <w:p w:rsidR="004425AB" w:rsidRDefault="004425AB" w:rsidP="00E71653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5AB" w:rsidRPr="004425AB" w:rsidRDefault="004425AB" w:rsidP="004425A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25AB">
        <w:rPr>
          <w:rFonts w:ascii="Times New Roman" w:hAnsi="Times New Roman" w:cs="Times New Roman"/>
          <w:sz w:val="28"/>
          <w:szCs w:val="28"/>
          <w:lang w:val="kk-KZ"/>
        </w:rPr>
        <w:t>3.1. Реттегіштің жиынтықтылығы 2-кестеде көрсетілген</w:t>
      </w:r>
    </w:p>
    <w:p w:rsidR="004425AB" w:rsidRDefault="004425AB" w:rsidP="00E7165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25AB">
        <w:rPr>
          <w:rFonts w:ascii="Times New Roman" w:hAnsi="Times New Roman" w:cs="Times New Roman"/>
          <w:sz w:val="28"/>
          <w:szCs w:val="28"/>
          <w:lang w:val="kk-KZ"/>
        </w:rPr>
        <w:t>2-кесте</w:t>
      </w:r>
    </w:p>
    <w:tbl>
      <w:tblPr>
        <w:tblStyle w:val="a4"/>
        <w:tblW w:w="0" w:type="auto"/>
        <w:tblInd w:w="1080" w:type="dxa"/>
        <w:tblLook w:val="04A0"/>
      </w:tblPr>
      <w:tblGrid>
        <w:gridCol w:w="4550"/>
        <w:gridCol w:w="4275"/>
      </w:tblGrid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Атауы </w:t>
            </w:r>
          </w:p>
        </w:tc>
        <w:tc>
          <w:tcPr>
            <w:tcW w:w="4275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Саны, дана</w:t>
            </w:r>
          </w:p>
        </w:tc>
      </w:tr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Паспорт </w:t>
            </w:r>
          </w:p>
        </w:tc>
        <w:tc>
          <w:tcPr>
            <w:tcW w:w="4275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Терминал </w:t>
            </w:r>
          </w:p>
        </w:tc>
        <w:tc>
          <w:tcPr>
            <w:tcW w:w="4275" w:type="dxa"/>
          </w:tcPr>
          <w:p w:rsidR="004425AB" w:rsidRDefault="004425AB">
            <w:r w:rsidRPr="00C24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блогы</w:t>
            </w:r>
          </w:p>
        </w:tc>
        <w:tc>
          <w:tcPr>
            <w:tcW w:w="4275" w:type="dxa"/>
          </w:tcPr>
          <w:p w:rsidR="004425AB" w:rsidRDefault="004425AB">
            <w:r w:rsidRPr="00C24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пульті</w:t>
            </w:r>
          </w:p>
        </w:tc>
        <w:tc>
          <w:tcPr>
            <w:tcW w:w="4275" w:type="dxa"/>
          </w:tcPr>
          <w:p w:rsidR="004425AB" w:rsidRDefault="004425AB">
            <w:r w:rsidRPr="00C245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4425AB" w:rsidTr="004425AB">
        <w:tc>
          <w:tcPr>
            <w:tcW w:w="4550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 температурысының датчигі</w:t>
            </w:r>
          </w:p>
        </w:tc>
        <w:tc>
          <w:tcPr>
            <w:tcW w:w="4275" w:type="dxa"/>
          </w:tcPr>
          <w:p w:rsidR="004425AB" w:rsidRDefault="004425AB" w:rsidP="00E7165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</w:tbl>
    <w:p w:rsidR="004425AB" w:rsidRPr="004425AB" w:rsidRDefault="004425AB" w:rsidP="00E71653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63614" w:rsidRDefault="004425AB" w:rsidP="004425AB">
      <w:pPr>
        <w:pStyle w:val="a3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425AB">
        <w:rPr>
          <w:rFonts w:ascii="Times New Roman" w:hAnsi="Times New Roman" w:cs="Times New Roman"/>
          <w:b/>
          <w:bCs/>
          <w:sz w:val="28"/>
          <w:szCs w:val="28"/>
          <w:lang w:val="kk-KZ"/>
        </w:rPr>
        <w:t>4 Құрылымы және жұмыс принципі</w:t>
      </w:r>
    </w:p>
    <w:p w:rsidR="004425AB" w:rsidRPr="004425AB" w:rsidRDefault="004425AB" w:rsidP="004425A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25AB">
        <w:rPr>
          <w:rFonts w:ascii="Times New Roman" w:hAnsi="Times New Roman" w:cs="Times New Roman"/>
          <w:sz w:val="28"/>
          <w:szCs w:val="28"/>
          <w:lang w:val="kk-KZ"/>
        </w:rPr>
        <w:lastRenderedPageBreak/>
        <w:t>4.1. Құрылымы жағынан реттегіш терминал, инфрақызыл сәулелі дистанционды басқару пульті, басқару блогы және температура датчиктерінен тұрады.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Реттегішті жалпы қосу және өшіру пәтер электр қалқаншасында немесе жобалау құжаттамасымен белгіленген өзге орында орналасқан жеке электр ажыратқыш арқылы жүзеге асырылады.</w:t>
      </w:r>
    </w:p>
    <w:p w:rsidR="005616B1" w:rsidRDefault="005616B1" w:rsidP="0099578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25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25AB">
        <w:rPr>
          <w:rFonts w:ascii="Times New Roman" w:hAnsi="Times New Roman" w:cs="Times New Roman"/>
          <w:sz w:val="28"/>
          <w:szCs w:val="28"/>
          <w:lang w:val="kk-KZ"/>
        </w:rPr>
        <w:t xml:space="preserve">4.2. Терминал дәліздегі кіреберіс есіктің жанында немесе жобалау құжаттамасымен белгіленген өзге орында орналасқан. </w:t>
      </w:r>
      <w:r w:rsidR="00995780">
        <w:rPr>
          <w:rFonts w:ascii="Times New Roman" w:hAnsi="Times New Roman" w:cs="Times New Roman"/>
          <w:sz w:val="28"/>
          <w:szCs w:val="28"/>
          <w:lang w:val="kk-KZ"/>
        </w:rPr>
        <w:t xml:space="preserve">Терминал реттегішті басқаруды қамтамасыз ету және оның қызмет көрсетуін бақылау үшін қажет.Терминалды басқару дистанционды басқару пульті арқылы жүзеге асырылады. Терминал панелі мен элементтерінің функционалды тағайындалуы көрсетілген басқару пультінің сыртқы көрінісі 1-суретте көрсетілген. </w:t>
      </w:r>
    </w:p>
    <w:p w:rsidR="00995780" w:rsidRPr="004425AB" w:rsidRDefault="003C018F" w:rsidP="0099578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343525" cy="53435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18F" w:rsidRDefault="003C018F" w:rsidP="003C018F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95780" w:rsidRDefault="00995780" w:rsidP="003C018F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1-сурет</w:t>
      </w:r>
    </w:p>
    <w:p w:rsidR="00995780" w:rsidRDefault="0099578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95780" w:rsidRDefault="0099578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4.3. Жұмыс принципі</w:t>
      </w:r>
    </w:p>
    <w:p w:rsidR="00995780" w:rsidRDefault="00995780" w:rsidP="00B5134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Пайдаланушының ыңғайлығы үшін тәулік шартты түрде екі кезеңге (жұмыс режимі) бөлінеді- «КҮН» және «ТҮН». Әрбір жұмыс режимі үшін пәтердегі температураның өзіндік мағынасын (14-тен 25ºС дейін) және желдету режимін</w:t>
      </w:r>
      <w:r w:rsidR="00B51344">
        <w:rPr>
          <w:rFonts w:ascii="Times New Roman" w:hAnsi="Times New Roman" w:cs="Times New Roman"/>
          <w:sz w:val="28"/>
          <w:szCs w:val="28"/>
          <w:lang w:val="kk-KZ"/>
        </w:rPr>
        <w:t xml:space="preserve"> (0-ден 9 дейін)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тағайындау мүмкін</w:t>
      </w:r>
      <w:r w:rsidR="00B51344">
        <w:rPr>
          <w:rFonts w:ascii="Times New Roman" w:hAnsi="Times New Roman" w:cs="Times New Roman"/>
          <w:sz w:val="28"/>
          <w:szCs w:val="28"/>
          <w:lang w:val="kk-KZ"/>
        </w:rPr>
        <w:t>. Негізгі жылу пәтерге орталық жылу жүйесінен келеді.</w:t>
      </w:r>
    </w:p>
    <w:p w:rsidR="00B51344" w:rsidRDefault="00B51344" w:rsidP="00B5134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Егер пәтерден шығарылатын ауа температурасы пайдаланушы тағайындаған қажетті мәннен асып түссе, жылу жүйесінің клапаны орталық жылу беру жүйесінен пәтердің жылу радиаторларына келетін </w:t>
      </w:r>
      <w:r w:rsidR="009B35A3">
        <w:rPr>
          <w:rFonts w:ascii="Times New Roman" w:hAnsi="Times New Roman" w:cs="Times New Roman"/>
          <w:sz w:val="28"/>
          <w:szCs w:val="28"/>
          <w:lang w:val="kk-KZ"/>
        </w:rPr>
        <w:t>жылутасымалдағыштың мөлшерін азайтады.  Сонымен бірге жылу энергиясын тұтынудың үнемділігі қамтамасыз етіледі.</w:t>
      </w:r>
    </w:p>
    <w:p w:rsidR="005E665E" w:rsidRDefault="005E665E" w:rsidP="005E665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Электр желісінен ажыратылған реттегіш жағдайында орталық жылу беру жүйесәнәі әдеттегі жұмысын қамтамасыз ете отырып, жылу беру  клапаны толығымен ашық болады.</w:t>
      </w:r>
    </w:p>
    <w:p w:rsidR="005E665E" w:rsidRDefault="005E665E" w:rsidP="005E665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Мамыр және қыркүйек айлары кезеңінде (жылу беру маусымы емес)  клапанның электрөткізгіші электр энергиясын тұтынуды төмендету үшін клапанды басқару автоматты түрде жабылады.</w:t>
      </w:r>
    </w:p>
    <w:p w:rsidR="005E665E" w:rsidRDefault="00C645D2" w:rsidP="005E665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Пәтердегі талап етілетін ауаалмасу деңгейі ағынды және тартып-сору желдеткіші есебінен қамтамасыз етіледі.</w:t>
      </w:r>
    </w:p>
    <w:p w:rsidR="00C645D2" w:rsidRDefault="00C645D2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 үй-жайдан шығарылатын ауа температурасының тағайындалған мәнін автоматты түрде, ал ауаалмасу деңгейін тәулік уақытына қарай сақтайды.</w:t>
      </w:r>
    </w:p>
    <w:p w:rsidR="00C645D2" w:rsidRDefault="00C645D2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Кезекті режимді қосқан кезде құрылғы «түнгі» тәулік уақытына тағайындалған температура мен ауаалмасу деңгейін автоматты түрде қамтамасыз етуге көшеді. Индикаторда «КЕЗ.РЕЖ.»  деген хабарлама шығады.</w:t>
      </w:r>
    </w:p>
    <w:p w:rsidR="00C645D2" w:rsidRDefault="00C645D2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Жылуалмастырғыштағы конденсаттың тоңуын болдырмау үшін реттегіш қызмет етудің екі режимін қамтамасыз етеді – қылыпты режим және үнемдеу режимі.</w:t>
      </w:r>
    </w:p>
    <w:p w:rsidR="00C645D2" w:rsidRDefault="00C645D2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Қалыпты режимде конденсаттың тоңуын болдырмау тартып-сору агрегатында орналасқан электр қыздырғышымен ағынды ауаны болмашы қыздыру есебінен қамтамасыз етіледі.</w:t>
      </w:r>
    </w:p>
    <w:p w:rsidR="00C645D2" w:rsidRDefault="00C645D2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Үнемдеу режимінде конденсаттың тоңуын болдырмау  тартып-сору агрегатында орналасқан</w:t>
      </w:r>
      <w:r w:rsidR="00482554">
        <w:rPr>
          <w:rFonts w:ascii="Times New Roman" w:hAnsi="Times New Roman" w:cs="Times New Roman"/>
          <w:sz w:val="28"/>
          <w:szCs w:val="28"/>
          <w:lang w:val="kk-KZ"/>
        </w:rPr>
        <w:t xml:space="preserve"> ағынды желдеткішті аз уақытқа тоқтату есебінен қамтамасыз етіледі.</w:t>
      </w:r>
    </w:p>
    <w:p w:rsidR="00482554" w:rsidRDefault="00482554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 Қауіпсіздік шаралары бойынша нұсқама</w:t>
      </w:r>
    </w:p>
    <w:p w:rsidR="00482554" w:rsidRDefault="00482554" w:rsidP="00C645D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2554" w:rsidRDefault="00482554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5.1. Реттегіш өмірге қауіпті болып  табылатын 220 В кернеуі бар электржелісіне қосылатын күрделі электртехникалық бұйым болып табылады. </w:t>
      </w:r>
    </w:p>
    <w:p w:rsidR="00482554" w:rsidRDefault="00482554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5.2. Реттегішті монтаждау, іске қосу-жөндеу және пайдалану кезінде 1000 В дейін қуат кернеуі бар электр құрылғыларын пайдалану бойынша сақтану шараларын сақтау қажет.</w:t>
      </w:r>
    </w:p>
    <w:p w:rsidR="00482554" w:rsidRDefault="00482554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5.3. реттегіштің құрамдас бөліктеріне тікелей ылғал тимеуі керек.</w:t>
      </w:r>
    </w:p>
    <w:p w:rsidR="00482554" w:rsidRDefault="00482554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Реттегіштің құрамды бөліктерінің қақпақтарын және оған қосылатын орындаушы механизмдерді ашуға қатаң тыйым салынады! Реттегіштің</w:t>
      </w:r>
      <w:r w:rsidRPr="005616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құрамды бөліктерінің ішіндегі элементтер жоғары кернеу астында – бұл өмірге қауіпті! </w:t>
      </w:r>
    </w:p>
    <w:p w:rsidR="00482554" w:rsidRDefault="00482554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Реттегішке қызмет көрсету тек тиісті біліктілігі бар мамандармен жүзеге асырылуы керек.</w:t>
      </w:r>
      <w:r w:rsidRPr="004825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Ақаулар пайда болған жағдайда пәтердің электр қалқаншасында орналасқан автоматты ажыратқышпен реттегішті өшіріп қызмет көрсету ұйымына хабарласу қажет!</w:t>
      </w:r>
    </w:p>
    <w:p w:rsidR="003C018F" w:rsidRDefault="003C018F" w:rsidP="004825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2554" w:rsidRPr="003C018F" w:rsidRDefault="00482554" w:rsidP="003C018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t>6. Іске қосу</w:t>
      </w:r>
    </w:p>
    <w:p w:rsidR="00482554" w:rsidRDefault="00482554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6.1. Реттегішті монтаждау, іске қосу, жөндеу және қызмет көрсету тиісті біліктілігі және жұмысты жүргізуге рұқсат деңгейі бар </w:t>
      </w:r>
      <w:r w:rsidR="00D05398">
        <w:rPr>
          <w:rFonts w:ascii="Times New Roman" w:hAnsi="Times New Roman" w:cs="Times New Roman"/>
          <w:sz w:val="28"/>
          <w:szCs w:val="28"/>
          <w:lang w:val="kk-KZ"/>
        </w:rPr>
        <w:t>персоналмен жүргізілуі тиіс.</w:t>
      </w:r>
    </w:p>
    <w:p w:rsidR="00D05398" w:rsidRDefault="00D05398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6.2. Монтаждау, іске қосу және жөндеу жұмыстарын «БРИЗ» ауаалмасу және жылумен қамтамасыз ету реттегішінің құрамдас бөліктерін монтаждау мен іске қосу нұсқамасы» құжатына сәйкес жүргізу қажет.</w:t>
      </w:r>
    </w:p>
    <w:p w:rsidR="00D05398" w:rsidRDefault="00D05398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05398" w:rsidRPr="00D05398" w:rsidRDefault="00D05398" w:rsidP="003C01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05398">
        <w:rPr>
          <w:rFonts w:ascii="Times New Roman" w:hAnsi="Times New Roman" w:cs="Times New Roman"/>
          <w:b/>
          <w:bCs/>
          <w:sz w:val="28"/>
          <w:szCs w:val="28"/>
          <w:lang w:val="kk-KZ"/>
        </w:rPr>
        <w:t>7. Жұмыс тәртібі</w:t>
      </w:r>
    </w:p>
    <w:p w:rsidR="00D05398" w:rsidRDefault="00D05398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05398" w:rsidRDefault="00D05398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7.1. Реттегішті пәтер электр қалқаншасында орналасқан  сыртқы автоматты ажыратқышпен қосу қажет.</w:t>
      </w:r>
    </w:p>
    <w:p w:rsidR="00D05398" w:rsidRDefault="00D05398" w:rsidP="00482554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7.2. Терминалда жарық диодты индикатор қосылуы керек, және реттегіштің тесттерін өткеннен кейін индикаторда келесі форматтағы ақпарат шығады:</w:t>
      </w:r>
    </w:p>
    <w:p w:rsidR="00D05398" w:rsidRDefault="00D05398" w:rsidP="00D0539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4"/>
          <w:szCs w:val="24"/>
          <w:lang w:val="kk-KZ"/>
        </w:rPr>
      </w:pPr>
    </w:p>
    <w:tbl>
      <w:tblPr>
        <w:tblStyle w:val="a4"/>
        <w:tblW w:w="0" w:type="auto"/>
        <w:tblInd w:w="4077" w:type="dxa"/>
        <w:tblLook w:val="04A0"/>
      </w:tblPr>
      <w:tblGrid>
        <w:gridCol w:w="3261"/>
      </w:tblGrid>
      <w:tr w:rsidR="00D05398" w:rsidTr="00D05398">
        <w:tc>
          <w:tcPr>
            <w:tcW w:w="3261" w:type="dxa"/>
          </w:tcPr>
          <w:p w:rsidR="00D05398" w:rsidRDefault="00D05398" w:rsidP="00D053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,Bold" w:hAnsi="Arial,Bold" w:cs="Arial,Bold"/>
                <w:b/>
                <w:bCs/>
                <w:sz w:val="24"/>
                <w:szCs w:val="24"/>
              </w:rPr>
              <w:t xml:space="preserve">Д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C01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  <w:r w:rsidR="003C01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2 0</w:t>
            </w:r>
          </w:p>
          <w:p w:rsidR="00D05398" w:rsidRPr="00D05398" w:rsidRDefault="00D05398" w:rsidP="00D0539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  <w:r w:rsidR="003C01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 : 5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*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+ -</w:t>
            </w:r>
          </w:p>
        </w:tc>
      </w:tr>
    </w:tbl>
    <w:p w:rsidR="00D05398" w:rsidRDefault="00D05398" w:rsidP="00D05398">
      <w:pPr>
        <w:pStyle w:val="a3"/>
        <w:jc w:val="both"/>
        <w:rPr>
          <w:rFonts w:ascii="Arial" w:hAnsi="Arial" w:cs="Arial"/>
          <w:sz w:val="24"/>
          <w:szCs w:val="24"/>
          <w:lang w:val="kk-KZ"/>
        </w:rPr>
      </w:pPr>
    </w:p>
    <w:p w:rsidR="00D05398" w:rsidRDefault="00D05398" w:rsidP="00D05398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 w:rsidRPr="00D05398">
        <w:rPr>
          <w:rFonts w:ascii="Arial,Bold" w:hAnsi="Arial,Bold" w:cs="Arial,Bold"/>
          <w:sz w:val="24"/>
          <w:szCs w:val="24"/>
          <w:lang w:val="kk-KZ"/>
        </w:rPr>
        <w:t>Мұндағы Д</w:t>
      </w:r>
      <w:r>
        <w:rPr>
          <w:rFonts w:ascii="Arial,Bold" w:hAnsi="Arial,Bold" w:cs="Arial,Bold"/>
          <w:sz w:val="24"/>
          <w:szCs w:val="24"/>
          <w:lang w:val="kk-KZ"/>
        </w:rPr>
        <w:t xml:space="preserve"> – ағымдағы режим («Д» - күн, «Н» - түн);</w:t>
      </w:r>
    </w:p>
    <w:p w:rsidR="00D05398" w:rsidRDefault="00D05398" w:rsidP="00D05398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22 – ағымдағы режимнің аяқталу уақыты («күн» режимі 22-сағатқа дейін созылады);</w:t>
      </w:r>
    </w:p>
    <w:p w:rsidR="00D05398" w:rsidRDefault="00D05398" w:rsidP="00D05398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3 – желдету режимі («3» режимі тағайындалған; 0 ден 9 ға дейін тағайындалады);</w:t>
      </w:r>
    </w:p>
    <w:p w:rsidR="00D05398" w:rsidRDefault="00D05398" w:rsidP="00D05398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20 – қажетті температура («20ºС» мәні тағайындалған; 14-тен 25</w:t>
      </w:r>
      <w:r w:rsidRPr="00D05398">
        <w:rPr>
          <w:rFonts w:ascii="Arial,Bold" w:hAnsi="Arial,Bold" w:cs="Arial,Bold"/>
          <w:sz w:val="24"/>
          <w:szCs w:val="24"/>
          <w:lang w:val="kk-KZ"/>
        </w:rPr>
        <w:t xml:space="preserve"> </w:t>
      </w:r>
      <w:r>
        <w:rPr>
          <w:rFonts w:ascii="Arial,Bold" w:hAnsi="Arial,Bold" w:cs="Arial,Bold"/>
          <w:sz w:val="24"/>
          <w:szCs w:val="24"/>
          <w:lang w:val="kk-KZ"/>
        </w:rPr>
        <w:t>ºС дейін тағайындалады);</w:t>
      </w:r>
    </w:p>
    <w:p w:rsidR="00D05398" w:rsidRDefault="00D05398" w:rsidP="00D05398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17:55 – ағымдағы уақыт</w:t>
      </w:r>
    </w:p>
    <w:p w:rsidR="00D05398" w:rsidRDefault="007F7606" w:rsidP="007F7606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*- жылуалмастырғыштағы конденсаттың тоңуын болдырмайтын жүйе жұмысының режимі («*» - үнемдеу режимі; « » - қалыпты режим)</w:t>
      </w:r>
    </w:p>
    <w:p w:rsidR="007F7606" w:rsidRDefault="007F7606" w:rsidP="007F7606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+ - жылу беру клапанының жағдайы:</w:t>
      </w:r>
    </w:p>
    <w:p w:rsidR="007F7606" w:rsidRDefault="007F7606" w:rsidP="007F7606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«-» - клапан ашық;</w:t>
      </w:r>
    </w:p>
    <w:p w:rsidR="007F7606" w:rsidRDefault="007F7606" w:rsidP="007F7606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«+» - клапан жабық – орталық жылу беру жүйесінен жылу энергиясы қолданылмайды, жылу энергиясын үнемдеу режимі;</w:t>
      </w:r>
    </w:p>
    <w:p w:rsidR="007F7606" w:rsidRDefault="007F7606" w:rsidP="007F7606">
      <w:pPr>
        <w:pStyle w:val="a3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«Б» - клапанды басқару электр энергиясын тұтынуды азайту мақсатымен жабылған (мамыр айынан қыркүйек айына дейін автоматты түрде жабылады).</w:t>
      </w:r>
    </w:p>
    <w:p w:rsidR="007F7606" w:rsidRPr="007F7606" w:rsidRDefault="007F7606" w:rsidP="007F760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lastRenderedPageBreak/>
        <w:t>Жылуалмастырғыштағы конденсаттың тоңуын болдырмайтын жүйенің жағдайы:</w:t>
      </w:r>
    </w:p>
    <w:p w:rsidR="007F7606" w:rsidRP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u w:val="single"/>
          <w:lang w:val="kk-KZ"/>
        </w:rPr>
      </w:pPr>
      <w:r w:rsidRPr="007F7606">
        <w:rPr>
          <w:rFonts w:ascii="Arial,Bold" w:hAnsi="Arial,Bold" w:cs="Arial,Bold"/>
          <w:sz w:val="24"/>
          <w:szCs w:val="24"/>
          <w:u w:val="single"/>
          <w:lang w:val="kk-KZ"/>
        </w:rPr>
        <w:t>Қалыпты режим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«-» - жүйе өшірілген;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«1» - конденсаты бар тұғырықты қыздыру ғана қосылған;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«2» - ауаны қосымша қыздырғыш қана қосылған;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«3» - конденсаты бар тұғырықты қыздыру қосылған және ағынды желдеткіш өшірілген</w:t>
      </w:r>
    </w:p>
    <w:p w:rsidR="007F7606" w:rsidRDefault="007F7606" w:rsidP="007F7606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7F7606">
        <w:rPr>
          <w:rFonts w:ascii="Times New Roman" w:hAnsi="Times New Roman" w:cs="Times New Roman"/>
          <w:sz w:val="28"/>
          <w:szCs w:val="28"/>
          <w:u w:val="single"/>
          <w:lang w:val="kk-KZ"/>
        </w:rPr>
        <w:t>Үнемдеу режимі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«-» - жүйе өшірілген;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«1» - конденсаты бар тұғырықты қыздыру ғана қосылған;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«2» -</w:t>
      </w:r>
      <w:r w:rsidRPr="007F7606">
        <w:rPr>
          <w:rFonts w:ascii="Arial,Bold" w:hAnsi="Arial,Bold" w:cs="Arial,Bold"/>
          <w:sz w:val="24"/>
          <w:szCs w:val="24"/>
          <w:lang w:val="kk-KZ"/>
        </w:rPr>
        <w:t xml:space="preserve"> </w:t>
      </w:r>
      <w:r>
        <w:rPr>
          <w:rFonts w:ascii="Arial,Bold" w:hAnsi="Arial,Bold" w:cs="Arial,Bold"/>
          <w:sz w:val="24"/>
          <w:szCs w:val="24"/>
          <w:lang w:val="kk-KZ"/>
        </w:rPr>
        <w:t>ағынды желдеткіш өшірілген;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 xml:space="preserve">«3» - конденсаты бар тұғырықты қыздыру қосылған және ағынды желдеткіш өшірілген. </w:t>
      </w: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</w:p>
    <w:p w:rsidR="007F7606" w:rsidRDefault="007F7606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7.3. Реттегіш өз функцияларын атқару үшін оны бағдарламалау – «күндізгі» және «түнгі»</w:t>
      </w:r>
      <w:r w:rsidR="00E57C6F">
        <w:rPr>
          <w:rFonts w:ascii="Arial,Bold" w:hAnsi="Arial,Bold" w:cs="Arial,Bold"/>
          <w:sz w:val="24"/>
          <w:szCs w:val="24"/>
          <w:lang w:val="kk-KZ"/>
        </w:rPr>
        <w:t xml:space="preserve"> тәулік уақытының (режимнің) аяқталуын, қажетті ауаалмасу режимі мен тәуліктің шартты уақыты үшін температура мәнін тағайындау қажет.</w:t>
      </w:r>
    </w:p>
    <w:p w:rsidR="00E57C6F" w:rsidRDefault="00E57C6F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  <w:r>
        <w:rPr>
          <w:rFonts w:ascii="Arial,Bold" w:hAnsi="Arial,Bold" w:cs="Arial,Bold"/>
          <w:sz w:val="24"/>
          <w:szCs w:val="24"/>
          <w:lang w:val="kk-KZ"/>
        </w:rPr>
        <w:t>7.4. реттегішті бағдарламалауды бастау үшін терминалға дистанционды басқару пультін жақындатып ондағы «БАҒДАРЛАМА»тетігін басыңыз. Индикаторды келесі ақпарат пайда болады:</w:t>
      </w:r>
    </w:p>
    <w:p w:rsidR="00E57C6F" w:rsidRDefault="00E57C6F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</w:p>
    <w:tbl>
      <w:tblPr>
        <w:tblStyle w:val="a4"/>
        <w:tblW w:w="0" w:type="auto"/>
        <w:tblInd w:w="3936" w:type="dxa"/>
        <w:tblLook w:val="04A0"/>
      </w:tblPr>
      <w:tblGrid>
        <w:gridCol w:w="2551"/>
      </w:tblGrid>
      <w:tr w:rsidR="00E57C6F" w:rsidRPr="003C018F" w:rsidTr="00E57C6F">
        <w:tc>
          <w:tcPr>
            <w:tcW w:w="2551" w:type="dxa"/>
          </w:tcPr>
          <w:p w:rsidR="00E57C6F" w:rsidRPr="00E57C6F" w:rsidRDefault="00E57C6F" w:rsidP="00E57C6F">
            <w:pPr>
              <w:autoSpaceDE w:val="0"/>
              <w:autoSpaceDN w:val="0"/>
              <w:adjustRightInd w:val="0"/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 xml:space="preserve">А Б </w:t>
            </w:r>
            <w:proofErr w:type="spellStart"/>
            <w:proofErr w:type="gramStart"/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>Б</w:t>
            </w:r>
            <w:proofErr w:type="spellEnd"/>
            <w:proofErr w:type="gramEnd"/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3C018F">
              <w:rPr>
                <w:rFonts w:cs="Arial,BoldItalic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 xml:space="preserve">В </w:t>
            </w:r>
            <w:r w:rsidR="003C018F" w:rsidRPr="003C018F">
              <w:rPr>
                <w:rFonts w:cs="Arial,BoldItalic"/>
                <w:b/>
                <w:bCs/>
                <w:i/>
                <w:iCs/>
                <w:sz w:val="24"/>
                <w:szCs w:val="24"/>
                <w:lang w:val="ru-RU"/>
              </w:rPr>
              <w:t xml:space="preserve">    </w:t>
            </w:r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 xml:space="preserve">Г </w:t>
            </w:r>
            <w:proofErr w:type="spellStart"/>
            <w:r w:rsidRPr="00E57C6F">
              <w:rPr>
                <w:rFonts w:ascii="Arial,BoldItalic" w:hAnsi="Arial,BoldItalic" w:cs="Arial,BoldItalic"/>
                <w:b/>
                <w:bCs/>
                <w:i/>
                <w:iCs/>
                <w:sz w:val="24"/>
                <w:szCs w:val="24"/>
                <w:lang w:val="ru-RU"/>
              </w:rPr>
              <w:t>Г</w:t>
            </w:r>
            <w:proofErr w:type="spellEnd"/>
          </w:p>
          <w:p w:rsidR="00E57C6F" w:rsidRPr="00E57C6F" w:rsidRDefault="00E57C6F" w:rsidP="00E57C6F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</w:pPr>
            <w:r w:rsidRPr="00E57C6F"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  <w:t xml:space="preserve">П </w:t>
            </w:r>
            <w:r w:rsidR="003C018F" w:rsidRPr="003C018F">
              <w:rPr>
                <w:rFonts w:cs="Arial,Bold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E57C6F"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  <w:t xml:space="preserve">Р </w:t>
            </w:r>
            <w:r w:rsidR="003C018F" w:rsidRPr="003C018F">
              <w:rPr>
                <w:rFonts w:cs="Arial,Bold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E57C6F"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  <w:t xml:space="preserve">О </w:t>
            </w:r>
            <w:r w:rsidR="003C018F" w:rsidRPr="003C018F">
              <w:rPr>
                <w:rFonts w:cs="Arial,Bold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E57C6F"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  <w:t xml:space="preserve">Г Р А М </w:t>
            </w:r>
            <w:proofErr w:type="gramStart"/>
            <w:r w:rsidRPr="00E57C6F">
              <w:rPr>
                <w:rFonts w:ascii="Arial,Bold" w:hAnsi="Arial,Bold" w:cs="Arial,Bold"/>
                <w:b/>
                <w:bCs/>
                <w:sz w:val="20"/>
                <w:szCs w:val="20"/>
                <w:lang w:val="ru-RU"/>
              </w:rPr>
              <w:t>М</w:t>
            </w:r>
            <w:proofErr w:type="gramEnd"/>
          </w:p>
        </w:tc>
      </w:tr>
    </w:tbl>
    <w:p w:rsidR="00E57C6F" w:rsidRDefault="00E57C6F" w:rsidP="007F7606">
      <w:pPr>
        <w:pStyle w:val="a3"/>
        <w:ind w:left="1440"/>
        <w:jc w:val="both"/>
        <w:rPr>
          <w:rFonts w:ascii="Arial,Bold" w:hAnsi="Arial,Bold" w:cs="Arial,Bold"/>
          <w:sz w:val="24"/>
          <w:szCs w:val="24"/>
          <w:lang w:val="kk-KZ"/>
        </w:rPr>
      </w:pP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E57C6F">
        <w:rPr>
          <w:rFonts w:ascii="Arial" w:hAnsi="Arial" w:cs="Arial"/>
          <w:sz w:val="24"/>
          <w:szCs w:val="24"/>
          <w:lang w:val="kk-KZ"/>
        </w:rPr>
        <w:t xml:space="preserve">мұндағы </w:t>
      </w:r>
      <w:r w:rsidRPr="00E57C6F">
        <w:rPr>
          <w:rFonts w:ascii="Arial,Bold" w:hAnsi="Arial,Bold" w:cs="Arial,Bold"/>
          <w:b/>
          <w:bCs/>
          <w:sz w:val="24"/>
          <w:szCs w:val="24"/>
          <w:lang w:val="kk-KZ"/>
        </w:rPr>
        <w:t xml:space="preserve">А </w:t>
      </w:r>
      <w:r w:rsidRPr="00E57C6F">
        <w:rPr>
          <w:rFonts w:ascii="Arial" w:hAnsi="Arial" w:cs="Arial"/>
          <w:sz w:val="24"/>
          <w:szCs w:val="24"/>
          <w:lang w:val="kk-KZ"/>
        </w:rPr>
        <w:t xml:space="preserve">– шартты </w:t>
      </w:r>
      <w:r>
        <w:rPr>
          <w:rFonts w:ascii="Arial" w:hAnsi="Arial" w:cs="Arial"/>
          <w:sz w:val="24"/>
          <w:szCs w:val="24"/>
          <w:lang w:val="kk-KZ"/>
        </w:rPr>
        <w:t>тәулік</w:t>
      </w:r>
      <w:r w:rsidRPr="00E57C6F">
        <w:rPr>
          <w:rFonts w:ascii="Arial" w:hAnsi="Arial" w:cs="Arial"/>
          <w:sz w:val="24"/>
          <w:szCs w:val="24"/>
          <w:lang w:val="kk-KZ"/>
        </w:rPr>
        <w:t xml:space="preserve"> уақыты : </w:t>
      </w:r>
      <w:r w:rsidRPr="00E57C6F">
        <w:rPr>
          <w:rFonts w:ascii="Arial,Bold" w:hAnsi="Arial,Bold" w:cs="Arial,Bold"/>
          <w:b/>
          <w:bCs/>
          <w:sz w:val="24"/>
          <w:szCs w:val="24"/>
          <w:lang w:val="kk-KZ"/>
        </w:rPr>
        <w:t xml:space="preserve">Д </w:t>
      </w:r>
      <w:r w:rsidRPr="00E57C6F">
        <w:rPr>
          <w:rFonts w:ascii="Arial" w:hAnsi="Arial" w:cs="Arial"/>
          <w:sz w:val="24"/>
          <w:szCs w:val="24"/>
          <w:lang w:val="kk-KZ"/>
        </w:rPr>
        <w:t xml:space="preserve">– күн, </w:t>
      </w:r>
      <w:r w:rsidRPr="00E57C6F">
        <w:rPr>
          <w:rFonts w:ascii="Arial,Bold" w:hAnsi="Arial,Bold" w:cs="Arial,Bold"/>
          <w:b/>
          <w:bCs/>
          <w:sz w:val="24"/>
          <w:szCs w:val="24"/>
          <w:lang w:val="kk-KZ"/>
        </w:rPr>
        <w:t xml:space="preserve">Н </w:t>
      </w:r>
      <w:r w:rsidRPr="00E57C6F">
        <w:rPr>
          <w:rFonts w:ascii="Arial" w:hAnsi="Arial" w:cs="Arial"/>
          <w:sz w:val="24"/>
          <w:szCs w:val="24"/>
          <w:lang w:val="kk-KZ"/>
        </w:rPr>
        <w:t xml:space="preserve">– </w:t>
      </w:r>
      <w:r>
        <w:rPr>
          <w:rFonts w:ascii="Arial" w:hAnsi="Arial" w:cs="Arial"/>
          <w:sz w:val="24"/>
          <w:szCs w:val="24"/>
          <w:lang w:val="kk-KZ"/>
        </w:rPr>
        <w:t>түн</w:t>
      </w:r>
      <w:r w:rsidRPr="00E57C6F">
        <w:rPr>
          <w:rFonts w:ascii="Arial" w:hAnsi="Arial" w:cs="Arial"/>
          <w:sz w:val="24"/>
          <w:szCs w:val="24"/>
          <w:lang w:val="kk-KZ"/>
        </w:rPr>
        <w:t>;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kk-KZ"/>
        </w:rPr>
      </w:pPr>
      <w:r w:rsidRPr="00E57C6F">
        <w:rPr>
          <w:rFonts w:ascii="Arial,Bold" w:hAnsi="Arial,Bold" w:cs="Arial,Bold"/>
          <w:b/>
          <w:bCs/>
          <w:sz w:val="24"/>
          <w:szCs w:val="24"/>
          <w:lang w:val="kk-KZ"/>
        </w:rPr>
        <w:t xml:space="preserve">ББ </w:t>
      </w:r>
      <w:r w:rsidRPr="00E57C6F">
        <w:rPr>
          <w:rFonts w:ascii="Arial" w:hAnsi="Arial" w:cs="Arial"/>
          <w:sz w:val="24"/>
          <w:szCs w:val="24"/>
          <w:lang w:val="kk-KZ"/>
        </w:rPr>
        <w:t>– шартты тәулік уақытының аяқталу мерзімі;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В </w:t>
      </w:r>
      <w:r>
        <w:rPr>
          <w:rFonts w:ascii="Arial" w:hAnsi="Arial" w:cs="Arial"/>
          <w:sz w:val="24"/>
          <w:szCs w:val="24"/>
          <w:lang w:val="ru-RU"/>
        </w:rPr>
        <w:t>–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ауаалмасудың қажетті режимі</w:t>
      </w:r>
      <w:r w:rsidRPr="00E57C6F">
        <w:rPr>
          <w:rFonts w:ascii="Arial" w:hAnsi="Arial" w:cs="Arial"/>
          <w:sz w:val="24"/>
          <w:szCs w:val="24"/>
          <w:lang w:val="ru-RU"/>
        </w:rPr>
        <w:t>;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ГГ </w:t>
      </w:r>
      <w:r>
        <w:rPr>
          <w:rFonts w:ascii="Arial" w:hAnsi="Arial" w:cs="Arial"/>
          <w:sz w:val="24"/>
          <w:szCs w:val="24"/>
          <w:lang w:val="ru-RU"/>
        </w:rPr>
        <w:t>–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 xml:space="preserve">қаажетті </w:t>
      </w:r>
      <w:r w:rsidRPr="00E57C6F">
        <w:rPr>
          <w:rFonts w:ascii="Arial" w:hAnsi="Arial" w:cs="Arial"/>
          <w:sz w:val="24"/>
          <w:szCs w:val="24"/>
          <w:lang w:val="ru-RU"/>
        </w:rPr>
        <w:t>температура;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ПРОГРАММ </w:t>
      </w:r>
      <w:r>
        <w:rPr>
          <w:rFonts w:ascii="Arial" w:hAnsi="Arial" w:cs="Arial"/>
          <w:sz w:val="24"/>
          <w:szCs w:val="24"/>
          <w:lang w:val="ru-RU"/>
        </w:rPr>
        <w:t>–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реттегіштің «БАҒДАРЛАМАЛАУ» режиминде болуының белгісі</w:t>
      </w:r>
      <w:r w:rsidRPr="00E57C6F">
        <w:rPr>
          <w:rFonts w:ascii="Arial" w:hAnsi="Arial" w:cs="Arial"/>
          <w:sz w:val="24"/>
          <w:szCs w:val="24"/>
          <w:lang w:val="ru-RU"/>
        </w:rPr>
        <w:t>.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>«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>ДЕНЬ</w:t>
      </w:r>
      <w:r w:rsidRPr="00E57C6F">
        <w:rPr>
          <w:rFonts w:ascii="Arial" w:hAnsi="Arial" w:cs="Arial"/>
          <w:sz w:val="24"/>
          <w:szCs w:val="24"/>
          <w:lang w:val="ru-RU"/>
        </w:rPr>
        <w:t>»</w:t>
      </w:r>
      <w:r>
        <w:rPr>
          <w:rFonts w:ascii="Arial" w:hAnsi="Arial" w:cs="Arial"/>
          <w:sz w:val="24"/>
          <w:szCs w:val="24"/>
          <w:lang w:val="ru-RU"/>
        </w:rPr>
        <w:t xml:space="preserve"> тетігімен 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 «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>Д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» </w:t>
      </w:r>
      <w:r>
        <w:rPr>
          <w:rFonts w:ascii="Arial" w:hAnsi="Arial" w:cs="Arial"/>
          <w:sz w:val="24"/>
          <w:szCs w:val="24"/>
          <w:lang w:val="ru-RU"/>
        </w:rPr>
        <w:t xml:space="preserve">режимін таңдау </w:t>
      </w:r>
      <w:r w:rsidRPr="00E57C6F">
        <w:rPr>
          <w:rFonts w:ascii="Arial" w:hAnsi="Arial" w:cs="Arial"/>
          <w:sz w:val="24"/>
          <w:szCs w:val="24"/>
          <w:lang w:val="ru-RU"/>
        </w:rPr>
        <w:t>(</w:t>
      </w:r>
      <w:r>
        <w:rPr>
          <w:rFonts w:ascii="Arial" w:hAnsi="Arial" w:cs="Arial"/>
          <w:sz w:val="24"/>
          <w:szCs w:val="24"/>
          <w:lang w:val="ru-RU"/>
        </w:rPr>
        <w:t>тәуліктің күндізгі уақыты</w:t>
      </w:r>
      <w:r w:rsidRPr="00E57C6F">
        <w:rPr>
          <w:rFonts w:ascii="Arial" w:hAnsi="Arial" w:cs="Arial"/>
          <w:sz w:val="24"/>
          <w:szCs w:val="24"/>
          <w:lang w:val="ru-RU"/>
        </w:rPr>
        <w:t>).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 xml:space="preserve"> «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 xml:space="preserve">- 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ВРЕМЯ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>+</w:t>
      </w:r>
      <w:r w:rsidRPr="00E57C6F">
        <w:rPr>
          <w:rFonts w:ascii="Arial" w:hAnsi="Arial" w:cs="Arial"/>
          <w:sz w:val="24"/>
          <w:szCs w:val="24"/>
          <w:lang w:val="ru-RU"/>
        </w:rPr>
        <w:t>»</w:t>
      </w:r>
      <w:r>
        <w:rPr>
          <w:rFonts w:ascii="Arial" w:hAnsi="Arial" w:cs="Arial"/>
          <w:sz w:val="24"/>
          <w:szCs w:val="24"/>
          <w:lang w:val="ru-RU"/>
        </w:rPr>
        <w:t xml:space="preserve"> тетігімен күндізгі режим жұмысының аяқталу уақытын тағайындау</w:t>
      </w:r>
      <w:r w:rsidRPr="00E57C6F">
        <w:rPr>
          <w:rFonts w:ascii="Arial" w:hAnsi="Arial" w:cs="Arial"/>
          <w:sz w:val="24"/>
          <w:szCs w:val="24"/>
          <w:lang w:val="ru-RU"/>
        </w:rPr>
        <w:t>.</w:t>
      </w:r>
    </w:p>
    <w:p w:rsid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 xml:space="preserve"> «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 xml:space="preserve">- 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ВЕНТИЛЯЦИЯ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>+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» </w:t>
      </w:r>
      <w:r>
        <w:rPr>
          <w:rFonts w:ascii="Arial" w:hAnsi="Arial" w:cs="Arial"/>
          <w:sz w:val="24"/>
          <w:szCs w:val="24"/>
          <w:lang w:val="ru-RU"/>
        </w:rPr>
        <w:t xml:space="preserve">тетігімен ауаалмасудың қажетті режимін тағайындау. </w:t>
      </w:r>
    </w:p>
    <w:p w:rsid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 xml:space="preserve">«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 xml:space="preserve">- 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 xml:space="preserve">ТЕМПЕРАТУРА </w:t>
      </w:r>
      <w:r w:rsidRPr="00E57C6F">
        <w:rPr>
          <w:rFonts w:ascii="Arial" w:hAnsi="Arial" w:cs="Arial"/>
          <w:b/>
          <w:bCs/>
          <w:sz w:val="24"/>
          <w:szCs w:val="24"/>
          <w:lang w:val="ru-RU"/>
        </w:rPr>
        <w:t>+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» </w:t>
      </w:r>
      <w:r>
        <w:rPr>
          <w:rFonts w:ascii="Arial" w:hAnsi="Arial" w:cs="Arial"/>
          <w:sz w:val="24"/>
          <w:szCs w:val="24"/>
          <w:lang w:val="ru-RU"/>
        </w:rPr>
        <w:t xml:space="preserve">тетігімен температураның қажетті мәнін тағайындау. </w:t>
      </w:r>
    </w:p>
    <w:p w:rsidR="00E57C6F" w:rsidRP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>«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>НОЧЬ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» </w:t>
      </w:r>
      <w:r>
        <w:rPr>
          <w:rFonts w:ascii="Arial" w:hAnsi="Arial" w:cs="Arial"/>
          <w:sz w:val="24"/>
          <w:szCs w:val="24"/>
          <w:lang w:val="ru-RU"/>
        </w:rPr>
        <w:t xml:space="preserve">тетігімен </w:t>
      </w:r>
      <w:r w:rsidRPr="00E57C6F">
        <w:rPr>
          <w:rFonts w:ascii="Arial" w:hAnsi="Arial" w:cs="Arial"/>
          <w:sz w:val="24"/>
          <w:szCs w:val="24"/>
          <w:lang w:val="ru-RU"/>
        </w:rPr>
        <w:t>«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>Н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» </w:t>
      </w:r>
      <w:r>
        <w:rPr>
          <w:rFonts w:ascii="Arial" w:hAnsi="Arial" w:cs="Arial"/>
          <w:sz w:val="24"/>
          <w:szCs w:val="24"/>
          <w:lang w:val="ru-RU"/>
        </w:rPr>
        <w:t xml:space="preserve">режимін таңдау </w:t>
      </w:r>
      <w:r w:rsidRPr="00E57C6F">
        <w:rPr>
          <w:rFonts w:ascii="Arial" w:hAnsi="Arial" w:cs="Arial"/>
          <w:sz w:val="24"/>
          <w:szCs w:val="24"/>
          <w:lang w:val="ru-RU"/>
        </w:rPr>
        <w:t>(</w:t>
      </w:r>
      <w:r>
        <w:rPr>
          <w:rFonts w:ascii="Arial" w:hAnsi="Arial" w:cs="Arial"/>
          <w:sz w:val="24"/>
          <w:szCs w:val="24"/>
          <w:lang w:val="ru-RU"/>
        </w:rPr>
        <w:t>тәуліктің түнгі уақыты</w:t>
      </w:r>
      <w:r w:rsidRPr="00E57C6F">
        <w:rPr>
          <w:rFonts w:ascii="Arial" w:hAnsi="Arial" w:cs="Arial"/>
          <w:sz w:val="24"/>
          <w:szCs w:val="24"/>
          <w:lang w:val="ru-RU"/>
        </w:rPr>
        <w:t>).</w:t>
      </w:r>
    </w:p>
    <w:p w:rsidR="00E57C6F" w:rsidRDefault="00E57C6F" w:rsidP="00E57C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Жоғарыда </w:t>
      </w:r>
      <w:r w:rsidR="0038728C">
        <w:rPr>
          <w:rFonts w:ascii="Arial" w:hAnsi="Arial" w:cs="Arial"/>
          <w:sz w:val="24"/>
          <w:szCs w:val="24"/>
          <w:lang w:val="ru-RU"/>
        </w:rPr>
        <w:t>көрсетілген әрекеттерді тәуліктің түнгі уақыты үшін қайталау.</w:t>
      </w:r>
    </w:p>
    <w:p w:rsidR="00E57C6F" w:rsidRDefault="00E57C6F" w:rsidP="003872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 w:rsidRPr="00E57C6F">
        <w:rPr>
          <w:rFonts w:ascii="Arial" w:hAnsi="Arial" w:cs="Arial"/>
          <w:sz w:val="24"/>
          <w:szCs w:val="24"/>
          <w:lang w:val="ru-RU"/>
        </w:rPr>
        <w:t xml:space="preserve"> «</w:t>
      </w:r>
      <w:r w:rsidRPr="00E57C6F">
        <w:rPr>
          <w:rFonts w:ascii="Arial,Bold" w:hAnsi="Arial,Bold" w:cs="Arial,Bold"/>
          <w:b/>
          <w:bCs/>
          <w:sz w:val="24"/>
          <w:szCs w:val="24"/>
          <w:lang w:val="ru-RU"/>
        </w:rPr>
        <w:t>ПРОГРАММА</w:t>
      </w:r>
      <w:r w:rsidRPr="00E57C6F">
        <w:rPr>
          <w:rFonts w:ascii="Arial" w:hAnsi="Arial" w:cs="Arial"/>
          <w:sz w:val="24"/>
          <w:szCs w:val="24"/>
          <w:lang w:val="ru-RU"/>
        </w:rPr>
        <w:t>»</w:t>
      </w:r>
      <w:r w:rsidR="0038728C">
        <w:rPr>
          <w:rFonts w:ascii="Arial" w:hAnsi="Arial" w:cs="Arial"/>
          <w:sz w:val="24"/>
          <w:szCs w:val="24"/>
          <w:lang w:val="ru-RU"/>
        </w:rPr>
        <w:t xml:space="preserve"> тетігіне басу </w:t>
      </w:r>
      <w:r w:rsidRPr="00E57C6F">
        <w:rPr>
          <w:rFonts w:ascii="Arial" w:hAnsi="Arial" w:cs="Arial"/>
          <w:sz w:val="24"/>
          <w:szCs w:val="24"/>
          <w:lang w:val="ru-RU"/>
        </w:rPr>
        <w:t xml:space="preserve"> - </w:t>
      </w:r>
      <w:r w:rsidR="0038728C">
        <w:rPr>
          <w:rFonts w:ascii="Arial" w:hAnsi="Arial" w:cs="Arial"/>
          <w:sz w:val="24"/>
          <w:szCs w:val="24"/>
          <w:lang w:val="ru-RU"/>
        </w:rPr>
        <w:t xml:space="preserve">реттегіш «БАҒДАРЛАМАЛАУ» режимінен шығады және тағайындалған параметрлерді автоматты түрде қолдауды бастайды.  </w:t>
      </w:r>
    </w:p>
    <w:p w:rsidR="0038728C" w:rsidRDefault="0038728C" w:rsidP="003872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38728C" w:rsidRPr="00E57C6F" w:rsidRDefault="0038728C" w:rsidP="0038728C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ЕСКЕРТУ. Ауаалмасудың ағымды мәнін «БАҒДАРЛАМАЛАУ» режиміне кірмей  жедел түрде «- ВЕНТИЛЯЦИЯ +» тетіктерімен өзгертуге болады.</w:t>
      </w:r>
    </w:p>
    <w:p w:rsidR="007F7606" w:rsidRPr="007F7606" w:rsidRDefault="007F7606" w:rsidP="007F7606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482554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 «Функция» режимі</w:t>
      </w:r>
    </w:p>
    <w:p w:rsidR="00482554" w:rsidRDefault="00482554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7.5.1. Реттегіштің қосымша тетіктері «Функция» режимі арқылы бағдарламанады.  Қосымша тетіктер тізбесі 7.1. - кестесінде көрсетілген.</w:t>
      </w:r>
    </w:p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7.1. – кесте</w:t>
      </w:r>
    </w:p>
    <w:tbl>
      <w:tblPr>
        <w:tblStyle w:val="a4"/>
        <w:tblW w:w="0" w:type="auto"/>
        <w:tblInd w:w="360" w:type="dxa"/>
        <w:tblLook w:val="04A0"/>
      </w:tblPr>
      <w:tblGrid>
        <w:gridCol w:w="1292"/>
        <w:gridCol w:w="8253"/>
      </w:tblGrid>
      <w:tr w:rsidR="00465473" w:rsidTr="00465473">
        <w:tc>
          <w:tcPr>
            <w:tcW w:w="1166" w:type="dxa"/>
          </w:tcPr>
          <w:p w:rsidR="00465473" w:rsidRDefault="00465473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Функция нөмірі</w:t>
            </w:r>
          </w:p>
        </w:tc>
        <w:tc>
          <w:tcPr>
            <w:tcW w:w="8379" w:type="dxa"/>
          </w:tcPr>
          <w:p w:rsidR="00465473" w:rsidRDefault="00465473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Орындалатын әрекет</w:t>
            </w:r>
          </w:p>
        </w:tc>
      </w:tr>
      <w:tr w:rsidR="00465473" w:rsidTr="00465473">
        <w:tc>
          <w:tcPr>
            <w:tcW w:w="1166" w:type="dxa"/>
          </w:tcPr>
          <w:p w:rsidR="00465473" w:rsidRDefault="00465473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</w:t>
            </w:r>
          </w:p>
        </w:tc>
        <w:tc>
          <w:tcPr>
            <w:tcW w:w="8379" w:type="dxa"/>
          </w:tcPr>
          <w:p w:rsidR="00465473" w:rsidRDefault="00465473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Реттегіштің дәл уақытын белгілеу</w:t>
            </w:r>
          </w:p>
        </w:tc>
      </w:tr>
    </w:tbl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7.5.2. «Функция» режиміне кіру үшін дистанционды басқару пультін терминалға жақындатыңыз және ондағы «</w:t>
      </w:r>
      <w:r w:rsidRPr="00465473">
        <w:rPr>
          <w:rFonts w:ascii="Times New Roman" w:hAnsi="Times New Roman" w:cs="Times New Roman"/>
          <w:sz w:val="28"/>
          <w:szCs w:val="28"/>
          <w:lang w:val="kk-KZ"/>
        </w:rPr>
        <w:t>F</w:t>
      </w:r>
      <w:r>
        <w:rPr>
          <w:rFonts w:ascii="Times New Roman" w:hAnsi="Times New Roman" w:cs="Times New Roman"/>
          <w:sz w:val="28"/>
          <w:szCs w:val="28"/>
          <w:lang w:val="kk-KZ"/>
        </w:rPr>
        <w:t>» тетігін басыңыз. Индикаторда келесі ақпарат шығады:</w:t>
      </w:r>
    </w:p>
    <w:tbl>
      <w:tblPr>
        <w:tblStyle w:val="a4"/>
        <w:tblW w:w="0" w:type="auto"/>
        <w:tblInd w:w="1242" w:type="dxa"/>
        <w:tblLook w:val="04A0"/>
      </w:tblPr>
      <w:tblGrid>
        <w:gridCol w:w="3261"/>
      </w:tblGrid>
      <w:tr w:rsidR="00465473" w:rsidRPr="003C018F" w:rsidTr="00465473">
        <w:tc>
          <w:tcPr>
            <w:tcW w:w="3261" w:type="dxa"/>
          </w:tcPr>
          <w:p w:rsidR="00465473" w:rsidRDefault="00465473" w:rsidP="00465473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Ф У Н К </w:t>
            </w:r>
            <w:proofErr w:type="gramStart"/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>Ц</w:t>
            </w:r>
            <w:proofErr w:type="gramEnd"/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 И Я</w:t>
            </w:r>
          </w:p>
          <w:p w:rsidR="00465473" w:rsidRDefault="00465473" w:rsidP="0046547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Н О М Е </w:t>
            </w:r>
            <w:proofErr w:type="gramStart"/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: . .</w:t>
            </w:r>
          </w:p>
        </w:tc>
      </w:tr>
    </w:tbl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7.5.3. Дистанционды басқару пультіндегі «0».. «9 » тетіктерін баса отырып қажетті функция нөмірін енгізіңіз және «ВВОД» тетігін басыңыз. реттегіш тиісті функцияны орындау режиміне көшеді.</w:t>
      </w:r>
    </w:p>
    <w:p w:rsidR="00465473" w:rsidRDefault="00465473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7.5.4. «ФУНКЦИЯ» режимінен шығу үшін «ОТМЕНА» тетігін басыңыз.</w:t>
      </w:r>
    </w:p>
    <w:p w:rsidR="00465473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7.6. Реттегіштің дәл уақытын белгілеу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7.6.1. Реттегіштің дәл уақытын (таймерді) белгілеу үшін «01» функциясын басып, 7.5.2,7.5.3 тармақтарына сәйкес әрекеттерді орындаңыз.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7.6.2. индикаторда келесі ақпарат шығады: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725"/>
      </w:tblGrid>
      <w:tr w:rsidR="00A1042C" w:rsidRPr="003C018F" w:rsidTr="00A1042C">
        <w:tc>
          <w:tcPr>
            <w:tcW w:w="2725" w:type="dxa"/>
          </w:tcPr>
          <w:p w:rsidR="00A1042C" w:rsidRDefault="00A1042C" w:rsidP="00A1042C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Т А Й М Е </w:t>
            </w:r>
            <w:proofErr w:type="gramStart"/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</w:p>
          <w:p w:rsidR="00A1042C" w:rsidRDefault="00A1042C" w:rsidP="00A1042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Arial,Bold" w:hAnsi="Arial,Bold" w:cs="Arial,Bold"/>
                <w:b/>
                <w:bCs/>
                <w:sz w:val="24"/>
                <w:szCs w:val="24"/>
                <w:lang w:val="ru-RU"/>
              </w:rPr>
              <w:t xml:space="preserve">Ч И С Л О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:</w:t>
            </w: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.</w:t>
            </w:r>
          </w:p>
        </w:tc>
      </w:tr>
    </w:tbl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7.6.3. Дистанционды басқару пультіндегі «0».. «9 » тетіктерін баса отырып талап етілетін айдың санын, содан кейін «ВВОД» тетігін басыңыз. Енгізілетін мән қате болған жағдайда «ОТМЕНА» тетігін басыңыз және санды енгізуді қайталаңыз.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7.6.4. Осындай түрде ай, жыл (4 сан енгізіледі – мысалы 2007), сағат және минутты енгізіңіз. Соңғы параметр енгізілгеннен кейін реттегіш енгізілген параметрлерді көрсетіп «ФУНКЦИЯ» режимінен шығады.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7.7. Жылуалмастырғышта конденсат тоңуының алдын алу режимін таңдау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Жылуалмастырғышта конденсат тоңуының алдын алу режиміне өту үшін дистанционды басқару пультіндегі «*» тетігін басыңыз. Индикатордың тиісті қалыбында таңдалған режимді көрсететін (7.2 т. қараңыз) «*» белгісі пайда болады (белгісі жойылады).</w:t>
      </w:r>
    </w:p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042C" w:rsidRDefault="00614821" w:rsidP="003C01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t>8. М</w:t>
      </w:r>
      <w:r w:rsidR="00A1042C" w:rsidRPr="003C018F">
        <w:rPr>
          <w:rFonts w:ascii="Times New Roman" w:hAnsi="Times New Roman" w:cs="Times New Roman"/>
          <w:b/>
          <w:sz w:val="28"/>
          <w:szCs w:val="28"/>
          <w:lang w:val="kk-KZ"/>
        </w:rPr>
        <w:t>үмкін болатын ақаулар мен оларды түзету әдістері</w:t>
      </w:r>
    </w:p>
    <w:p w:rsidR="003C018F" w:rsidRDefault="003C018F" w:rsidP="003C01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18F" w:rsidRPr="003C018F" w:rsidRDefault="003C018F" w:rsidP="003C01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8.1. Мүмкін болатын ақаулар мен оларды түзету әдістері 3-кестеде көрсетілген</w:t>
      </w:r>
    </w:p>
    <w:p w:rsidR="003C018F" w:rsidRDefault="003C018F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3-кесте</w:t>
      </w:r>
    </w:p>
    <w:tbl>
      <w:tblPr>
        <w:tblStyle w:val="a4"/>
        <w:tblW w:w="0" w:type="auto"/>
        <w:tblInd w:w="360" w:type="dxa"/>
        <w:tblLook w:val="04A0"/>
      </w:tblPr>
      <w:tblGrid>
        <w:gridCol w:w="2423"/>
        <w:gridCol w:w="2268"/>
        <w:gridCol w:w="2427"/>
        <w:gridCol w:w="2427"/>
      </w:tblGrid>
      <w:tr w:rsidR="00614821" w:rsidTr="00614821">
        <w:tc>
          <w:tcPr>
            <w:tcW w:w="2423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Ақау </w:t>
            </w:r>
          </w:p>
        </w:tc>
        <w:tc>
          <w:tcPr>
            <w:tcW w:w="2268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Мүмкін болатын себебі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Түзету әдісі 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Ескерту</w:t>
            </w:r>
          </w:p>
        </w:tc>
      </w:tr>
      <w:tr w:rsidR="00614821" w:rsidRPr="003C018F" w:rsidTr="00614821">
        <w:tc>
          <w:tcPr>
            <w:tcW w:w="2423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Реттегішті қосу индикаторы жанбайды</w:t>
            </w:r>
          </w:p>
        </w:tc>
        <w:tc>
          <w:tcPr>
            <w:tcW w:w="2268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Қуат көзінің сыртқы автоматты ажыратқышы сөндірулі</w:t>
            </w:r>
          </w:p>
        </w:tc>
        <w:tc>
          <w:tcPr>
            <w:tcW w:w="2427" w:type="dxa"/>
          </w:tcPr>
          <w:p w:rsidR="00614821" w:rsidRDefault="00614821" w:rsidP="006148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Қуат көзінің сыртқы автоматты ажыратқышын қосу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14821" w:rsidRPr="003C018F" w:rsidTr="00614821">
        <w:tc>
          <w:tcPr>
            <w:tcW w:w="2423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268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Реттегішке қуат беру тізбесіндегі сақтандырғыш жұмыс жасамайды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Сақтандырғышты ауыстыру қажет.</w:t>
            </w:r>
          </w:p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Сақтандырғыш басқару блогында орналасқан.</w:t>
            </w:r>
          </w:p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Назар аударыңыз! Сақтандырғышты ауыстыру алдында реттегіштің сыртқы қуат көзін автоматты  ажыратқышы сөндірулі екеніне көз жеткізіңіз</w:t>
            </w:r>
          </w:p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Сақтандырғышты ауыстыруды қызмет көрсету ұйымының өкілімен жүзеге асырылады</w:t>
            </w:r>
          </w:p>
        </w:tc>
      </w:tr>
      <w:tr w:rsidR="00614821" w:rsidTr="00614821">
        <w:tc>
          <w:tcPr>
            <w:tcW w:w="2423" w:type="dxa"/>
          </w:tcPr>
          <w:p w:rsidR="00614821" w:rsidRDefault="00614821" w:rsidP="0061482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пультіндегі реттегіштің жұмыс режимдері ауыстырылмайды</w:t>
            </w:r>
          </w:p>
        </w:tc>
        <w:tc>
          <w:tcPr>
            <w:tcW w:w="2268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Басқару пультінің қуат беру элементінің заряды отырды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Қуат беру элементтерін ауыстыру</w:t>
            </w:r>
          </w:p>
        </w:tc>
        <w:tc>
          <w:tcPr>
            <w:tcW w:w="2427" w:type="dxa"/>
          </w:tcPr>
          <w:p w:rsidR="00614821" w:rsidRDefault="00614821" w:rsidP="004825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A1042C" w:rsidRDefault="00A1042C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пайдалануға қабылдау туралы куәлік</w:t>
      </w: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9.1. Реттегіш ТУ ВҮ 100007969.002-2006 сәйкес келеді және пайдалануға жарамды деп танылды.</w:t>
      </w:r>
    </w:p>
    <w:p w:rsidR="00614821" w:rsidRDefault="00614821" w:rsidP="0048255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821" w:rsidRDefault="00614821" w:rsidP="0061482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14821">
        <w:rPr>
          <w:rFonts w:ascii="Times New Roman" w:hAnsi="Times New Roman" w:cs="Times New Roman"/>
          <w:sz w:val="28"/>
          <w:szCs w:val="28"/>
          <w:lang w:val="kk-KZ"/>
        </w:rPr>
        <w:t>_____________             ______________</w:t>
      </w:r>
    </w:p>
    <w:p w:rsidR="00614821" w:rsidRDefault="00614821" w:rsidP="0061482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Шығу датасы       М.О.  пайдалануға қабылдауға жауапты тұлғалардың қолы</w:t>
      </w:r>
    </w:p>
    <w:p w:rsidR="00614821" w:rsidRDefault="00614821" w:rsidP="00614821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821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 Ө</w:t>
      </w:r>
      <w:r w:rsidR="00614821">
        <w:rPr>
          <w:rFonts w:ascii="Times New Roman" w:hAnsi="Times New Roman" w:cs="Times New Roman"/>
          <w:sz w:val="28"/>
          <w:szCs w:val="28"/>
          <w:lang w:val="kk-KZ"/>
        </w:rPr>
        <w:t>ндірушінің кепілде</w:t>
      </w:r>
      <w:r>
        <w:rPr>
          <w:rFonts w:ascii="Times New Roman" w:hAnsi="Times New Roman" w:cs="Times New Roman"/>
          <w:sz w:val="28"/>
          <w:szCs w:val="28"/>
          <w:lang w:val="kk-KZ"/>
        </w:rPr>
        <w:t>мелері</w:t>
      </w:r>
    </w:p>
    <w:p w:rsidR="00614821" w:rsidRDefault="00614821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4821" w:rsidRDefault="00614821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11.1. Кепілді қызмет көрсету мерзімі реттегішті сату мерзімінен 24 ай болып белгіленеді.</w:t>
      </w:r>
    </w:p>
    <w:p w:rsidR="00614821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11.2. Кепілдеме: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рұқсатсыз ашылған реттегіштерге;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механикалық, химиялық және термикалық ақаулары бар реттегіштерге;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жануарлар немесе жәндіктер келтірген ақаулары бар реттегіштерге;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орнату, пайдалану және паспортта баяндалған қауіпсіздік талаптары орындалмаса таралмайды.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2DAA" w:rsidRPr="003C018F" w:rsidRDefault="00A62DAA" w:rsidP="00614821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 қосымшасы </w:t>
      </w:r>
    </w:p>
    <w:p w:rsidR="00A62DAA" w:rsidRPr="003C018F" w:rsidRDefault="00A62DAA" w:rsidP="00614821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t>Құрылымның интерфейсі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Реттегіштің құрамдас бөліктерінің қосылуы А.1 суретінде көрсетілген.</w:t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Атқарушы механизмдер реттегішке атқарушы механизмдерге арналған құжаттамаға сәйкес қосылады</w:t>
      </w:r>
    </w:p>
    <w:p w:rsidR="003C018F" w:rsidRPr="003C018F" w:rsidRDefault="003C018F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22439" cy="554115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257" cy="5542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2DAA" w:rsidRPr="003C018F" w:rsidRDefault="00A62DAA" w:rsidP="00614821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 қосымшасы</w:t>
      </w:r>
    </w:p>
    <w:p w:rsidR="00A62DAA" w:rsidRPr="003C018F" w:rsidRDefault="00A62DAA" w:rsidP="00614821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18F">
        <w:rPr>
          <w:rFonts w:ascii="Times New Roman" w:hAnsi="Times New Roman" w:cs="Times New Roman"/>
          <w:b/>
          <w:sz w:val="28"/>
          <w:szCs w:val="28"/>
          <w:lang w:val="kk-KZ"/>
        </w:rPr>
        <w:t>Ажыратқыштардың орналасуы</w:t>
      </w:r>
    </w:p>
    <w:p w:rsidR="003C018F" w:rsidRPr="003C018F" w:rsidRDefault="003C018F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62DAA" w:rsidRDefault="00A62DAA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Реттегіштің құрамдас бөліктерінің басылымды платадасында ажыратқыштардың орналасуы Б.1 суретінде көрсетілген.</w:t>
      </w:r>
    </w:p>
    <w:p w:rsidR="003C018F" w:rsidRDefault="003C018F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C018F" w:rsidRPr="003C018F" w:rsidRDefault="003C018F" w:rsidP="00614821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00600" cy="29146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018F" w:rsidRPr="003C018F" w:rsidSect="00794E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2649"/>
    <w:multiLevelType w:val="hybridMultilevel"/>
    <w:tmpl w:val="F2AC46D4"/>
    <w:lvl w:ilvl="0" w:tplc="EBDA96D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,Bold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B5D06"/>
    <w:multiLevelType w:val="hybridMultilevel"/>
    <w:tmpl w:val="8AAEA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E7130"/>
    <w:multiLevelType w:val="multilevel"/>
    <w:tmpl w:val="1EF2AF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57F0553F"/>
    <w:multiLevelType w:val="hybridMultilevel"/>
    <w:tmpl w:val="5424486C"/>
    <w:lvl w:ilvl="0" w:tplc="7944AA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01129"/>
    <w:multiLevelType w:val="hybridMultilevel"/>
    <w:tmpl w:val="C83C511A"/>
    <w:lvl w:ilvl="0" w:tplc="39E4631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6DCE"/>
    <w:rsid w:val="002671E4"/>
    <w:rsid w:val="00360D53"/>
    <w:rsid w:val="0038728C"/>
    <w:rsid w:val="003C018F"/>
    <w:rsid w:val="004425AB"/>
    <w:rsid w:val="00465473"/>
    <w:rsid w:val="00482554"/>
    <w:rsid w:val="005616B1"/>
    <w:rsid w:val="005E665E"/>
    <w:rsid w:val="00613AE4"/>
    <w:rsid w:val="00614821"/>
    <w:rsid w:val="00794E5E"/>
    <w:rsid w:val="007F7606"/>
    <w:rsid w:val="009577BD"/>
    <w:rsid w:val="00993974"/>
    <w:rsid w:val="00995780"/>
    <w:rsid w:val="009B35A3"/>
    <w:rsid w:val="00A1042C"/>
    <w:rsid w:val="00A62DAA"/>
    <w:rsid w:val="00B51344"/>
    <w:rsid w:val="00C37650"/>
    <w:rsid w:val="00C63614"/>
    <w:rsid w:val="00C645D2"/>
    <w:rsid w:val="00D05398"/>
    <w:rsid w:val="00D75445"/>
    <w:rsid w:val="00E17EDE"/>
    <w:rsid w:val="00E57C6F"/>
    <w:rsid w:val="00E71653"/>
    <w:rsid w:val="00E96DCE"/>
    <w:rsid w:val="00E9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DCE"/>
    <w:pPr>
      <w:spacing w:after="0" w:line="240" w:lineRule="auto"/>
    </w:pPr>
  </w:style>
  <w:style w:type="table" w:styleId="a4">
    <w:name w:val="Table Grid"/>
    <w:basedOn w:val="a1"/>
    <w:uiPriority w:val="59"/>
    <w:rsid w:val="00E71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B24D4-2BDD-4118-B0AA-ACF2F39C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2021</Words>
  <Characters>11520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Aiman</dc:creator>
  <cp:lastModifiedBy>Admin</cp:lastModifiedBy>
  <cp:revision>10</cp:revision>
  <dcterms:created xsi:type="dcterms:W3CDTF">2013-05-26T08:40:00Z</dcterms:created>
  <dcterms:modified xsi:type="dcterms:W3CDTF">2013-05-30T14:57:00Z</dcterms:modified>
</cp:coreProperties>
</file>